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DB" w:rsidRDefault="000A47DB" w:rsidP="000A47DB">
      <w:pPr>
        <w:pStyle w:val="msonormal0"/>
        <w:shd w:val="clear" w:color="auto" w:fill="FFFFFF"/>
        <w:spacing w:before="0" w:beforeAutospacing="0" w:after="300" w:afterAutospacing="0"/>
        <w:jc w:val="center"/>
        <w:rPr>
          <w:rFonts w:ascii="Tahoma" w:hAnsi="Tahoma" w:cs="Tahoma"/>
          <w:color w:val="000000"/>
          <w:sz w:val="21"/>
          <w:szCs w:val="21"/>
        </w:rPr>
      </w:pPr>
      <w:r>
        <w:rPr>
          <w:rFonts w:ascii="Tahoma" w:hAnsi="Tahoma" w:cs="Tahoma"/>
          <w:b/>
          <w:bCs/>
          <w:color w:val="FF0000"/>
          <w:sz w:val="30"/>
          <w:szCs w:val="30"/>
        </w:rPr>
        <w:t>THƯ CHUNG NĂM 1980 </w:t>
      </w:r>
    </w:p>
    <w:p w:rsidR="000A47DB" w:rsidRDefault="000A47DB" w:rsidP="000A47DB">
      <w:pPr>
        <w:pStyle w:val="msonormal0"/>
        <w:shd w:val="clear" w:color="auto" w:fill="FFFFFF"/>
        <w:spacing w:before="0" w:beforeAutospacing="0" w:after="300" w:afterAutospacing="0"/>
        <w:jc w:val="center"/>
        <w:rPr>
          <w:rFonts w:ascii="Tahoma" w:hAnsi="Tahoma" w:cs="Tahoma"/>
          <w:color w:val="000000"/>
          <w:sz w:val="21"/>
          <w:szCs w:val="21"/>
        </w:rPr>
      </w:pPr>
      <w:r>
        <w:rPr>
          <w:rFonts w:ascii="Tahoma" w:hAnsi="Tahoma" w:cs="Tahoma"/>
          <w:b/>
          <w:bCs/>
          <w:color w:val="FF0000"/>
          <w:sz w:val="30"/>
          <w:szCs w:val="30"/>
        </w:rPr>
        <w:br/>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Hội đồng Giám mục Việt Nam gửi toàn thể linh mục, tu sĩ và giáo dân cả nước: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THÔNG TIN VỀ ĐẠI HỘI GIÁM MỤC TOÀN QUỐC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1. Trong tâm tình biết ơn</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Anh chị em thân mến,</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Anh chị em hãy cùng chúng tôi dâng lời tạ ơn Thiên Chúa về Hội nghị các giám mục toàn quốc, tổ chức tại Hà Nội, thủ đô Nước Cộng Hoà Xã Hội Chủ Nghĩa Việt Nam chúng ta, từ 24-4 đến 1-5-1980.</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Kể từ lúc thành lập Hàng Giáo phẩm Việt Nam vào năm 1960, và nhất là từ ngày nước nhà được thống nhất, chúng ta đều ước mong có cuộc họp này. Toà Thánh và riêng Đức Thánh Cha Gioan Phaolô II mỗi khi có dịp cũng luôn bày tỏ một tâm tình như vậy, diễn tả ý muốn của chính Công đồng Vatican II.</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Vì thế chúng ta thành thật biết ơn Chính Phủ đã giúp đỡ và tạo điều kiện thuận lợi cho Đại hội này. Chúng tôi cũng cám ơn anh chị em đã cầu nguyện nhiều cho Đại hội này được thành công tốt đẹp.</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2. Một tuần lễ làm việc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Chúng tôi vui mừng được gặp nhau, và trong suốt một tuần lễ làm việc, chúng tôi được dịp hiểu biết tình hình giáo phận trong cả nước. Nhờ đó chúng tôi thấy rằng, mặc dù sống xa nhau, tâm hồn chúng tôi vẫn là một, và cùng chia sẻ những nỗi âu lo, niềm phấn khởi và nguyện vọng của toàn thể Dân Chúa trên đất nước thân yêu này.</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Trong tinh thần hợp nhất ấy, chúng tôi đã cầu nguyện và suy nghĩ nhiều về nhiệm vụ của Giáo Hội chúng ta trong giai đoạn lịch sử này. Chúng tôi đã duyệt lại nội quy và đặt lại cơ cấu của Hội đồng Giám mục Việt Nam. Chúng tôi cũng đã chuẩn bị việc tham dự Thượng Hội đồng Giám mục Thế giới khoá V về “các chức năng của gia đình Kitô giáo trong thế giới hôm nay”, và việc các giám mục Việt Nam đi viếng mộ hai thánh Tông đồ Phêrô và Phaolô tại Toà Thánh Roma năm nay theo quy định của Giáo luật.</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Trước khi bế mạc Đại hội, chúng tôi đã vào lăng kính viếng Chủ tịch Hồ Chí Minh, và đã đến yết kiến Thủ tướng Chính phủ.</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3. Ý nghĩa việc đi Roma</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Việc đi viếng mộ các Tông đồ và việc tham dự Thượng Hội đồng Giám mục Thế giới tại Roma nói lên hai đặc tính của Hội Thánh Chúa Kitô là phổ quát và hợp nhất, đồng thời thể hiện tinh thần tập thể và đồng trách nhiệm của các giám mục đối với Hội Thánh toàn cầu. Xin anh chị em cầu nguyện nhiều để chúng tôi hoàn thành tốt đẹp sứ mạng này.</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4. Tổ chức Hội đồng Giám mục Việt Nam</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lastRenderedPageBreak/>
        <w:t>Chúng tôi cũng phải cùng nhau gánh vác mọi trách nhiệm của chức vụ giám mục trong tinh thần tập thể và đồng trách nhiệm. Bởi thế, việc thành lập Hội đồng Giám mục Việt Nam là để phục vụ anh chị em đắc lực hơn, vì như ý Công đồng Vatican II, Hội đồng Giám mục là nơi quy tụ các vị lãnh đạo Giáo Hội trong một quốc gia hay một lãnh thổ để hợp nhất với nhau thi hành mục vụ theo thể cách và phương thức thích hợp với hoàn cảnh (GM 30,1).</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ĐƯỜNG HƯỚNG MỤC VỤ</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A. MỘT HỘI THÁNH VÌ LOÀI NGƯỜI</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5. Ánh sáng từ một thông điệp</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Anh chị em thân mến,</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Bước vào giai đoạn mới này của dân tộc, chúng tôi muốn nhìn vào gương Đức Phaolô VI khi người mới làm giáo hoàng. Trong thông điệp đầu tiên của người nhan đề “Giáo Hội Chúa Kitô”, người đã suy nghĩ nhiều về sứ mạng của Hội Thánh trong thế giới hôm nay. Mối bận tâm chính của người xoay quanh 3 tư tưởng lớn. Tư tưởng thứ nhất là đã đến lúc Giáo Hội phải có một nhận định sâu xa về chính mình, phải suy gẫm về mầu nhiệm của mình. Tư tưởng thứ hai là “đem bộ mặt thực của Giáo Hội ngày nay đối chiếu với hình ảnh lý tưởng của Giáo Hội như Đức Kitô đã thấy, đã muốn và đã yêu như bạn thánh thiện và tinh tuyền của mình” (Ep 5,27), từ đó “sinh ra một ước muốn quảng đại và bức thiết là phải canh tân”. Còn tư tưởng thứ ba như là kết luận của hai tư tưởng trên, nói về những quan hệ phải có giữa Giáo Hội và thế giới (GHCK 9-14).</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Đức Thánh Cha nhận định thêm rằng, ba đề tài trên cũng là mối bận tâm của mọi thành phần Dân Chúa. Vậy chúng tôi giới thiệu những đề tài ấy với anh chị em để chúng ta tâm niệm hằng ngày.</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6. Hội Thánh là Dân Thiên Chúa</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Công đồng dựa vào lịch sử cứu chuộc để tìm hiểu và trình bày bản chất của Hội Thánh. Trong chương trình cứu chuộc loài người, Thiên Chúa đã lấy giao ước quy tụ một dòng dõi làm dân riêng của Người. Và qua lịch sử dân ấy, Người đã mạc khải chính mình Người và ý định cứu chuộc của Người cho toàn thể nhân loại. Nhưng dân ấy chỉ là hình bóng và là công cuộc chuẩn bị cho dân mới của Thiên Chúa, sẽ được quy tụ bằng giao ước mới mà Chúa Giêsu Kitô đã thiết lập bằng Máu Thánh Người.</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Dân giao ước mới này chính là Hội Thánh Chúa Kitô, quy tụ mọi người từ khắp mọi nơi mọi nước trên trần gian, vượt thời gian và biên giới các dân tộc. Chúa Thánh Thần nối kết họ nên một khi giải phóng họ khỏi tội lỗi và ban cho họ được làm con cái Thiên Chúa. Họ có giới răn mới là bác ái yêu thương (Ga 13,34) và ngay từ buổi đầu, họ đã là một cộng đoàn có tổ chức với những phận vụ khác nhau do chính Chúa Giêsu Kitô đã thiết lập hầu mưu ích cho toàn Nhiệm Thể (GH 18). Mục đích của dân mới là “phát triển Nước Chúa cho tới khi hoàn tất” (GH 9,3).</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7. Hội Thánh vì loài người</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Dân cũ có sứ mạng đón nhận ơn cứu chuộc cho cả nhân loại. Dân mới có sứ mạng đem ơn cứu chuộc đến từng dân tộc và từng người qua mọi thời đại, như lời Công đồng Vatican II: “Dân mới được Chúa Kitô thiết lập để thông dự vào sự sống, bác ái và chân lý, được Người sử dụng như khí cụ cứu rỗi cho mọi người, và được Người sai đi khắp thế giới như ánh sáng trần gian và như muối đất” (Mt 5,13-16; GH 9,2).</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lastRenderedPageBreak/>
        <w:t>Người sử dụng họ làm khí cụ cứu rỗi, bởi vì “Thiên Chúa không muốn thánh hoá và cứu rỗi loài người cách riêng rẽ và thiếu liên kết, nhưng muốn quy tụ họ thành một dân để họ nhận biết chính Người trong chân lý và phụng sự Người trong thánh thiện” (GH 9,1). Do đó, mục tiêu cuối cùng trong mọi sinh hoạt của Hội Thánh là đưa loài người và tất cả thực tại của thế giới loài người đến thông dự vào sự sống, bác ái và chân lý của Thiên Chúa. Theo ý nghĩa này, Công đồng gọi Hội Thánh là “Bí tích, nghĩa là dấu chỉ và khí cụ của sự kết hợp mật thiết với Thiên Chúa và của sự hợp nhất toàn thể nhân loại” (GH 1).</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Bởi vậy, sứ mạng của Hội Thánh không những là đem Phúc Âm thấm nhuần và hoàn thiện những thực tại trần thế (TĐ 5). Không có sinh hoạt nào của con người lại xa lạ đối với sứ mạng của Hội Thánh, và ngược lại không có sinh hoạt nào của Hội Thánh không liên quan tới tất cả cuộc sống con người. Lời rao giảng Tin Mừng và các cử hành bí tích đem ân sủng của Thiên Chúa vào đời sống con người, còn sinh hoạt trần thế của tín hữu đem thực tại của con người đến với Thiên Chúa. Do đó đối với người tín hữu, xao lãng bổn phận trần thế tức là xao lãng bổn phận đối với tha nhân, và hơn nữa đối với chính Thiên Chúa, khiến phần rỗi đời đời của mình bị đe doạ (MV 43).</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Tóm lại, sứ mạng của Hội Thánh là tiếp nối sứ mạng của Chúa Giêsu Kitô, Đấng đã đến không phải để được người ta hầu hạ, nhưng để phục vụ tất cả loài người. Đúng như Đức Thánh Cha Gioan Phaolô II đã giải thích trong thông điệp “Đấng Cứu Chuộc Con Người” rằng: “Con người là con đường của Hội Thánh”. Nghĩa là tất cả mọi con đường của Hội Thánh đều dẫn tới con người (ĐCCCN 14). Đây cũng là điểm gặp gỡ giữa Hội Thánh và xã hội trần thế, vì “dù tin hay không tin, con người đều phải góp phần xây dựng thế giới cho hợp lý, vì họ cùng chung sống trong thế giới này” (MV 21,6).</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B. HỘI THÁNH TRONG LÒNG DÂN TỘC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8. Hội Thánh của Chúa Giêsu Kitô</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Để sống trung thành với bản chất và sứ mạng của Hội Thánh như vừa nói ở trên, chúng tôi đề ra đường hướng mục vụ sau đây: chúng ta phải là Hội Thánh của Chúa Giêsu Kitô trong lòng dân tộc Việt Nam.</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Trước hết, chúng ta phải là Hội Thánh của Chúa Giêsu Kitô nghĩa là:</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 Gắn bó với Chúa Kitô và hợp nhất với Hội Thánh toàn cầu.</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 Gắn bó với Đức Giáo hoàng, vị đại diện Chúa Kitô, người được Chúa giao trách nhiệm “chăn dắt đoàn chiên của Người” (Ga 21,15-18), và “làm cho anh em vững mạnh” (Lc 22,32).</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 Gắn bó với nhau trong tình huynh đệ theo kiểu mẫu Hội Thánh thời sơ khai: “Chỉ có một tấm lòng, một linh hồn, không một người nào nói là mình có của riêng nhưng đối với họ, mọi sự là của chung” (Cv 4,32; 2,42).</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 Trung thành với tinh thần của Công đồng Vatican II là tinh thần cởi mở, đối thoại và hoà mình với cộng đồng xã hội mình đang sống.</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Để đạt mục đích ấy, trước hết chúng ta phải không ngừng hoán cải lương tâm và thay đổi cách sống của mỗi cá nhân cũng như mỗi cộng đoàn Dân Chúa trong Hội Thánh ở Việt Nam sao cho phù hợp với Phúc Âm hơn. Công việc này chúng ta thực hiện nhờ lắng nghe Lời Chúa, lãnh nhận các bí tích, chuyên cần cầu nguyện và thành tâm kiểm điểm đời sống (LBTM 15).</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lastRenderedPageBreak/>
        <w:t>9. Gắn bó với dân tộc và đất nước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Là Hội Thánh trong lòng dân tộc Việt Nam, chúng ta quyết tâm gắn bó với vận mạng quê hương, noi theo truyền thống dân tộc hoà mình vào cuộc sống hiện tại của đất nước. Công đồng dạy rằng “Hội Thánh phải đồng tiến với toàn thể nhân loại và cùng chia sẻ một số phận trần gian với thế giới” (MV 40,2). Vậy chúng ta phải đồng hành với dân tộc mình, cùng chia sẻ một cộng đồng sinh mạng với dân tộc mình, vì quê hương này là nơi chúng ta được Thiên Chúa mời gọi để sống làm con của Người, đất nước này là lòng mẹ cưu mang chúng ta trong quá trình thực hiện ơn gọi làm con Thiên Chúa, dân tộc này là cộng đồng mà Chúa trao cho chúng ta để phục vụ với tính cách vừa là công dân vừa là thành phần Dân Chúa.</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Sự gắn bó hoà mình này đưa tới những nhiệm vụ cụ thể mà chúng ta có thể tóm lại trong hai điểm chính:</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 Tích cực góp phần cùng đồng bào cả nước bảo vệ và xây dựng tổ quốc.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 Xây dựng trong Hội Thánh một nếp sống và một lối diễn tả đức tin phù hợp với truyền thống dân tộc.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10. Cùng đồng bào cả nước bảo vệ và xây dựng tổ quốc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Về nhiệm vụ thứ nhất là tích cực góp phần cùng đồng bào cả nước bảo vệ và xây dựng tổ quốc, chúng tôi muốn khẳng định rằng: yêu tổ quốc, yêu đồng bào, đối với người Công giáo không những là một tình cảm tự nhiên phải có mà còn là một đòi hỏi của Phúc Âm, như Công đồng nhắc nhở: “Các người Kitô giáo từ mọi dân tộc tụ họp trong Hội Thánh, không phân cách với những người khác về chế độ, cũng như về tổ chức xã hội trần gian, nên họ phải sống cho Thiên Chúa và cho Chúa Kitô trong nếp sống lành mạnh của dân tộc mình; là công dân tốt, họ phải thật sự và tích cực vun trồng lòng yêu nước” (TG 15).</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Lòng yêu nước của chúng ta phải thiết thực, nghĩa là chúng ta phải ý thức những vấn đề hiện tại của quê hương, phải hiểu biết đường lối, chính sách và pháp luật của Nhà Nước, và tích cực cùng đồng bào toàn quốc góp phần bảo vệ và xây dựng một nước Việt Nam giàu mạnh, tự do và hạnh phúc.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Trong công cuộc phục vụ quê hương, Phúc Âm cho chúng ta ánh sáng và sức mạnh để khắc phục các khó khăn và các xu hướng cá nhân ích kỷ, nêu cao tinh thần phục vụ của bác ái phổ quát, hướng tới cảnh “Trời Mới Đất Mới” (Kh 21,1), trong đó tất cả đều hoà hợp hạnh phúc. Và khi phải phấn đấu xoá bỏ những điều tiêu cực, chúng ta có ơn của Chúa Kitô Phục Sinh để mặc lấy con người mới công chính và thánh thiện.</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11. Xây dựng trong Hội Thánh một nếp sống và một lối diễn tả đức tin phù hợp với truyền thống dân tộc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 xml:space="preserve">Về nhiệm vụ thứ hai là xây dựng trong Hội Thánh một lối sống và một lối diễn tả đức tin phù hợp hơn với truyền thống dân tộc. Chúng tôi muốn thực hiện điều Công đồng Vatican II đã tuyên bố: “Những gì tốt đẹp trong tâm hồn và tư tưởng của loài người hoặc trong lễ nghi và văn hoá riêng của các dân tộc, hoạt động của Hội Thánh không nhằm tiêu diệt, nhưng làm cho lành mạnh, nâng cao và kiện toàn, hầu làm vinh danh Thiên Chúa và mưu cầu hạnh phúc cho con người” (GH 17,1). Muốn thế, một đàng chúng ta phải đào sâu Thánh Kinh và Thần học để nắm vững những điều cốt yếu của đức tin, đàng khác, phải đào sâu nếp sống của từng dân tộc trong nước, để khám phá ra những giá trị riêng của mỗi dân tộc. Rồi từ đó, chúng ta vận dụng những cái hay trong một kho tàng văn hoá và xây dựng một nếp sống và một lối diễn tả đức tin phù hợp hơn với </w:t>
      </w:r>
      <w:r>
        <w:rPr>
          <w:rFonts w:ascii="Tahoma" w:hAnsi="Tahoma" w:cs="Tahoma"/>
          <w:color w:val="000000"/>
        </w:rPr>
        <w:lastRenderedPageBreak/>
        <w:t>truyền thống của mỗi dân tộc đang cùng chung sống trên quê hương và trong cộng đồng Hội Thánh này.</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NGỎ LỜI VỚI CÁC THÀNH PHẦN DÂN CHÚA</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12. Ngỏ lời với giáo dân</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Với anh chị em giáo dân, chúng tôi muốn nói lên lòng cảm phục tâm hồn đạo đức của anh chị em trong việc đọc kinh cầu nguyện, hiệp dâng thánh lễ và lãnh nhận các bí tích. Chúng tôi cảm ơn anh chị em xưa nay vẫn một lòng kính yêu, vâng phục, giúp đỡ chúng tôi và các người làm việc tông đồ.</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Chúng tôi xin dựa vào Công đồng để nói với anh chị em rằng: Ơn gọi của anh chị em là nên thánh giữa đời bằng cách sống Phúc Âm của Chúa Kitô trong các phận sự trần thế (GH 31; MV 43). Nhờ anh chị em, Giáo Hội hiện diện ngay trong xã hội và góp phần xây dựng đời sống vật chất và tinh thần của dân tộc. Nghĩa vụ cao cả của anh chị em là sống làm người tín hữu trung thành của Hội Thánh Chúa Kitô và làm người công dân tốt của tổ quốc. Để giúp anh chị em chu toàn nghĩa vụ đó, chúng tôi đặc biệt nhắc nhở anh chị em vài điểm sau đây:</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Anh chị em hãy tin vào ơn Chúa Thánh Thần đã được đổ xuống trong lòng để nuôi dưỡng đời sống cầu nguyện của anh chị em: cầu nguyện riêng, cầu nguyện chung trong gia đình và trong xứ đạo, và nhất là anh chị em hãy đào sâu đức tin bằng việc học và dạy giáo lý ngay trong gia đình của mình. Đức Thánh Cha Gioan Phaolô II, trong Tông huấn về việc dạy giáo lý, đã lưu ý chúng ta rằng: “Việc dạy giáo lý trong gia đình đi trước, kèm theo và phong phú hoá mọi hình thức dạy giáo lý khác” (DGL). Gia đình của anh chị em phải trở nên như một trường học về đức tin, một nơi để cầu nguyện, một môi trường sống bác ái yêu thương và rèn luyện tinh thần tông đồ để làm chứng nhân cho Chúa (Cv 22, 42; 1, 8 GH 11; TĐ 11; LBTM 71).</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Nhưng trước tiên gia đình của anh chị em phải được xây dựng theo ph&amp;eacute;p đạo. Chúng tôi tha thiết kêu gọi anh chị em thanh niên quan tâm vun trồng tình yêu trong sạch, và khi lập gia đình, liệu cho hôn nhân của mình chan chứa phúc lành của Thiên Chúa.</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Các nỗ lực để xây dựng gia đình Công giáo theo tinh thần Phúc Âm phải đồng thời làm phát triển nơi anh chị em và con cái những đức tính của người công dân tốt, nhất là ý thức về chân lý và công bình, và tinh thần sẵn sàng phục vụ lợi ích của Tổ Quốc. Nhờ hiện diện và sinh hoạt tích cực giữa đời như vậy, anh chị em sẽ làm sáng danh Chúa và góp phần hữu hiệu vào việc xây dựng đất nước.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13. Ngỏ lời với các tu sĩ</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Đối với các tu sĩ nam nữ, chúng tôi đánh giá cao sự hiện diện và đóng góp của anh chị em trong đời sống của Dân Chúa. Giáo Hội qua mọi thời luôn quý trọng ơn gọi tu sĩ như một dấu hiệu chứng tỏ sự trưởng thành và sức sống phong phú của Hội Thánh tại các địa phương. Do đó chúng tôi muốn nói với anh chị em: hãy xác tín về ý nghĩa và giá trị cao quý của ơn gọi mình. Dầu sinh hoạt bên ngoài có thay đổi, sứ mạng đặc biệt của anh chị em vẫn luôn là “hiện thân của một Hội Thánh muốn hiến mình cho đường lối triệt để của các Mối Phúc Thật”, và anh chị em “dùng chính cuộc sống của mình làm dấu chỉ cho tinh thần sẵn sàng phục vụ Thiên Chúa, Giáo Hội và anh em đồng loại” (LBTM 60; GH 44).</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 xml:space="preserve">Chính anh chị em sẽ tự thấy được rằng đường hướng mà chúng tôi vạch ra cho cả Hội Thánh ở ViệtNam: sống Phúc Âm giữa lòng dân tộc với tinh thần sẵn sàng phục vụ, phù hợp cách riêng với </w:t>
      </w:r>
      <w:r>
        <w:rPr>
          <w:rFonts w:ascii="Tahoma" w:hAnsi="Tahoma" w:cs="Tahoma"/>
          <w:color w:val="000000"/>
        </w:rPr>
        <w:lastRenderedPageBreak/>
        <w:t>ơn gọi của anh chị em. Do đó, anh chị em hãy nêu gương cho giáo dân bằng việc tích cực đi vào con đường ấy.</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Chúng tôi đặc biệt kêu mời anh chị em hãy quan tâm tuân giữ Luật dòng, rồi cùng nhau tìm ra, qua suy nghĩ chung và đối thoại, một thế quân bình lành mạnh cho đời sống tận hiến của mình: làm sao dung hoà giữa lao động và cầu nguyện, giữa việc hoà mình vào các sinh hoạt xã hội - không chỉ vì kế sinh nhai, nhưng nhất là để làm chứng nhân cho Chúa - và sự trung thành với đời sống cộng đoàn, dung hoà giữa các tổ chức riêng của mỗi hội dòng và sự hội nhập vào đời sống của Giáo hội địa phương trong sự hiệp thông với cộng đồng Dân Chúa và Hàng Giáo phẩm.</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14. Ngỏ lời với các linh mục</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Sau hết, đối với các linh mục, triều cũng như dòng, là những cộng sự viên gần gũi nhất của Hàng Giám mục, chúng tôi cám ơn anh em vẫn tận tuỵ phục vụ cộng đồng Dân Chúa. Anh em hãy lấy làm hãnh diện vì anh em đang được lòng tin tưởng, mến yêu của đoàn chiên. Chính Chúa Thánh Thần đã cùng với anh em trực tiếp hình thành nên đoàn chiên hiện nay. Anh em hãy tiếp tục làm công việc cao quý ấy trong sự hiệp thông mật thiết với Hàng Giám mục chúng tôi.</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Thư Chung này vạch ra đường hướng rõ rệt: chúng ta hãy làm cho mọi tín hữu biết sống Phúc Âm trong tinh thần yêu mến và trung thành với Hội Thánh, trước hết bằng chính đời sống của chúng ta. Công đồng Vatican II lưu ý: “Trong những đức tính cần thiết hơn cả cho chức vụ linh mục, phải kể đến tâm trạng này là bao giờ cũng sẵn sàng tìm ý muốn của Đấng đã sai mình chứ không phải tìm ý riêng” (LM 15). Anh em hãy áp dụng những lời này tiên vàn cho việc rao giảng Lời Chúa và cử hành Phụng vụ Thánh, là những phương tiện mà Chúa Giêsu Kitô muốn dùng, xuyên qua thừa tác vụ linh mục của anh em, để xây dựng Nhiệm Thể Người một cách đặc biệt. Trong những gì liên quan tới đường hướng mục vụ và đời sống phụng vụ của Giáo Hội, anh em hãy thống nhất hành động với nhau và với Hàng Giám mục vì lợi ích của Dân Chúa, bởi vì anh em là những “nhà giáo dục đức tin” (LM 6; DGL 64).</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Anh em cũng hãy làm cho Chúa Giêsu Kitô hiện diện thật sự giữa đoàn chiên, khi anh em phục vụ các tín hữu cách tận tâm và khiêm tốn (LM 15). Nhất là được nhìn nhận như là người đại diện chính thức của Hội Thánh tại địa phương, anh em hãy trở nên hình ảnh của Chúa Cứu Thế, vị Mục Tử hiền lành và khiêm nhường, để cống hiến ơn cứu độ cho mọi người. Xin anh em hãy cùng với chúng tôi đưa Hội Thánh ở Việt Nam đi vào con đường đã lựa chọn: là sống Phúc Âm giữa lòng dân tộc để phục vụ hạnh phúc của đồng bào.</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KẾT LUẬN</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b/>
          <w:bCs/>
          <w:color w:val="000000"/>
        </w:rPr>
        <w:t>15. Quá khứ, hiện tại và tương lai</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Anh chị em thân mến, hơn ai hết, các giám mục chúng tôi ý thức về giới hạn trong khả năng và tài đức của mình trước nghĩa vụ đối với Thiên Chúa và Tổ Quốc. Anh chị em hãy cầu nguyện nhiều cho chúng tôi.</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Nhìn về quá khứ, chúng tôi cảm mến sâu sắc bàn tay nhân lành của Thiên Chúa đã êm ái và mạnh mẽ hướng dẫn Hội Thánh Người trên đất nước Việt Nam chúng ta. Chúng tôi biết ơn công lao của vô vàn tín hữu, đã làm sáng tỏ đức tin và lòng yêu nước của mình. Đừng nhìn quá khứ với mặc cảm và phán đoán tiêu cực. Lịch sử luôn pha lẫn ánh sáng và bóng tối, cũng như đời sống những người con của Chúa vẫn có cả ân sủng và tội lỗi. Nhưng dựa vào tình thương của Chúa Cha, dựa vào Lời ban sự sống của Chúa Giêsu Kitô và sức mạnh của Chúa Thánh Thần, chúng ta hãy mạnh dạn nhìn vào hiện tại và tin tưởng ở tương lai.</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lastRenderedPageBreak/>
        <w:t>Chúng ta có giáo lý của Công đồng Vatican II như luồng gió mát của Chúa Thánh Thần thổi trong Hội Thánh; chúng ta tự hào là công dân nước Việt Nam anh hùng độc lập thống nhất; và trong đà phát triển chung của cả nước, chúng ta được tình đồng bào thông cảm và giúp đỡ trong khối đại kết dân tộc, nên chúng ta hãy hân hoan chu toàn sứ mạng vinh quang của mình.</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Rồi đây với ơn Chúa giúp và hoàn cảnh cho ph&amp;eacute;p, chúng tôi hy vọng sẽ có thể dần dần đề ra những công việc cụ thể để hết thảy chúng ta cùng làm, mỗi người tuỳ cương vị khả năng của mình, hầu góp phần xây dựng Tổ Quốc và Giáo hội Việt Nam.</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Nguyện xin Thiên Chúa, nhờ lời chuyển cầu của Đức Trinh Nữ Maria, Thánh cả Giuse và các Thánh Bổn mạng của Hội Thánh Việt Nam, ban muôn phúc lành cho anh chị em.</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Hà Nội, ngày 1 tháng 5 năm 1980</w:t>
      </w:r>
    </w:p>
    <w:p w:rsidR="000A47DB" w:rsidRDefault="000A47DB" w:rsidP="000A47DB">
      <w:pPr>
        <w:pStyle w:val="msonormal0"/>
        <w:shd w:val="clear" w:color="auto" w:fill="FFFFFF"/>
        <w:spacing w:before="0" w:beforeAutospacing="0" w:after="300" w:afterAutospacing="0"/>
        <w:rPr>
          <w:rFonts w:ascii="Tahoma" w:hAnsi="Tahoma" w:cs="Tahoma"/>
          <w:color w:val="000000"/>
          <w:sz w:val="21"/>
          <w:szCs w:val="21"/>
        </w:rPr>
      </w:pPr>
      <w:r>
        <w:rPr>
          <w:rFonts w:ascii="Tahoma" w:hAnsi="Tahoma" w:cs="Tahoma"/>
          <w:color w:val="000000"/>
        </w:rPr>
        <w:t>HỘI ĐỒNG GIÁM MỤC VIỆT NAM</w:t>
      </w:r>
    </w:p>
    <w:p w:rsidR="00E76FDD" w:rsidRDefault="00E76FDD">
      <w:bookmarkStart w:id="0" w:name="_GoBack"/>
      <w:bookmarkEnd w:id="0"/>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DB"/>
    <w:rsid w:val="000A47DB"/>
    <w:rsid w:val="001D454F"/>
    <w:rsid w:val="00425DC9"/>
    <w:rsid w:val="007F6FB2"/>
    <w:rsid w:val="00B64E36"/>
    <w:rsid w:val="00E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0A5CC-089A-4569-BA31-B7151644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 w:type="paragraph" w:customStyle="1" w:styleId="msonormal0">
    <w:name w:val="&quot;msonormal&quot;"/>
    <w:basedOn w:val="Normal"/>
    <w:rsid w:val="000A47D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2846</Words>
  <Characters>16226</Characters>
  <Application>Microsoft Office Word</Application>
  <DocSecurity>0</DocSecurity>
  <Lines>135</Lines>
  <Paragraphs>38</Paragraphs>
  <ScaleCrop>false</ScaleCrop>
  <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2019-04-18T00:06:00Z</dcterms:created>
  <dcterms:modified xsi:type="dcterms:W3CDTF">2019-04-18T00:07:00Z</dcterms:modified>
</cp:coreProperties>
</file>